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1D96" w14:textId="77777777" w:rsidR="006B66D7" w:rsidRDefault="004A1A68" w:rsidP="004A1A68">
      <w:pPr>
        <w:jc w:val="center"/>
        <w:rPr>
          <w:b/>
          <w:sz w:val="28"/>
          <w:szCs w:val="28"/>
        </w:rPr>
      </w:pPr>
      <w:r>
        <w:rPr>
          <w:b/>
          <w:sz w:val="28"/>
          <w:szCs w:val="28"/>
        </w:rPr>
        <w:t>Notifying the Public of Rights Under Title VI</w:t>
      </w:r>
    </w:p>
    <w:p w14:paraId="4BA3DEAE" w14:textId="77777777" w:rsidR="004A1A68" w:rsidRDefault="004A1A68" w:rsidP="004A1A68">
      <w:pPr>
        <w:jc w:val="center"/>
        <w:rPr>
          <w:b/>
          <w:sz w:val="28"/>
          <w:szCs w:val="28"/>
        </w:rPr>
      </w:pPr>
    </w:p>
    <w:p w14:paraId="68A29539" w14:textId="77777777" w:rsidR="004A1A68" w:rsidRDefault="004A1A68" w:rsidP="004A1A68">
      <w:pPr>
        <w:jc w:val="center"/>
        <w:rPr>
          <w:b/>
          <w:sz w:val="28"/>
          <w:szCs w:val="28"/>
        </w:rPr>
      </w:pPr>
    </w:p>
    <w:p w14:paraId="404387A5" w14:textId="77777777" w:rsidR="004A1A68" w:rsidRPr="005F6718" w:rsidRDefault="004A1A68" w:rsidP="004A1A68">
      <w:pPr>
        <w:jc w:val="center"/>
        <w:rPr>
          <w:b/>
          <w:sz w:val="72"/>
          <w:szCs w:val="72"/>
        </w:rPr>
      </w:pPr>
      <w:r w:rsidRPr="005F6718">
        <w:rPr>
          <w:b/>
          <w:sz w:val="72"/>
          <w:szCs w:val="72"/>
        </w:rPr>
        <w:t>Easter Seals Florida, Inc.</w:t>
      </w:r>
    </w:p>
    <w:p w14:paraId="79B799E8" w14:textId="77777777" w:rsidR="004A1A68" w:rsidRPr="005F6718" w:rsidRDefault="004A1A68" w:rsidP="004A1A68">
      <w:pPr>
        <w:pStyle w:val="ListParagraph"/>
        <w:numPr>
          <w:ilvl w:val="0"/>
          <w:numId w:val="1"/>
        </w:numPr>
        <w:rPr>
          <w:b/>
          <w:sz w:val="36"/>
          <w:szCs w:val="36"/>
        </w:rPr>
      </w:pPr>
      <w:r w:rsidRPr="005F6718">
        <w:rPr>
          <w:b/>
          <w:sz w:val="36"/>
          <w:szCs w:val="36"/>
        </w:rPr>
        <w:t>Easter Seals Florida, Inc. operates its programs and services without regard to race, color, and national ori</w:t>
      </w:r>
      <w:r w:rsidR="00952A66" w:rsidRPr="005F6718">
        <w:rPr>
          <w:b/>
          <w:sz w:val="36"/>
          <w:szCs w:val="36"/>
        </w:rPr>
        <w:t>gin in accordance with Title VI of the Civil Rights Act. Any person who believes she or he has been Aggrieved by any unlawful discriminatory practice under Title VI may file a complaint with Easter Seals Florida, Inc.</w:t>
      </w:r>
    </w:p>
    <w:p w14:paraId="139858BD" w14:textId="11058393" w:rsidR="00952A66" w:rsidRPr="005F6718" w:rsidRDefault="00952A66" w:rsidP="004A1A68">
      <w:pPr>
        <w:pStyle w:val="ListParagraph"/>
        <w:numPr>
          <w:ilvl w:val="0"/>
          <w:numId w:val="1"/>
        </w:numPr>
        <w:rPr>
          <w:b/>
          <w:sz w:val="36"/>
          <w:szCs w:val="36"/>
        </w:rPr>
      </w:pPr>
      <w:r w:rsidRPr="005F6718">
        <w:rPr>
          <w:b/>
          <w:sz w:val="36"/>
          <w:szCs w:val="36"/>
        </w:rPr>
        <w:t>For more information on Easter Seals Florida, Inc.’s civil rights program, and the procedures to file a complaint, contact R</w:t>
      </w:r>
      <w:r w:rsidR="001D594A">
        <w:rPr>
          <w:b/>
          <w:sz w:val="36"/>
          <w:szCs w:val="36"/>
        </w:rPr>
        <w:t>ob Porcaro</w:t>
      </w:r>
      <w:r w:rsidRPr="005F6718">
        <w:rPr>
          <w:b/>
          <w:sz w:val="36"/>
          <w:szCs w:val="36"/>
        </w:rPr>
        <w:t>, Corporate Compl</w:t>
      </w:r>
      <w:r w:rsidR="00302D6B">
        <w:rPr>
          <w:b/>
          <w:sz w:val="36"/>
          <w:szCs w:val="36"/>
        </w:rPr>
        <w:t>iance Officer, (TTY 561-</w:t>
      </w:r>
      <w:r w:rsidR="001D594A">
        <w:rPr>
          <w:b/>
          <w:sz w:val="36"/>
          <w:szCs w:val="36"/>
        </w:rPr>
        <w:t>422-9568 x 19529</w:t>
      </w:r>
      <w:r w:rsidRPr="005F6718">
        <w:rPr>
          <w:b/>
          <w:sz w:val="36"/>
          <w:szCs w:val="36"/>
        </w:rPr>
        <w:t xml:space="preserve">); email </w:t>
      </w:r>
      <w:hyperlink r:id="rId5" w:history="1">
        <w:r w:rsidR="00042E17" w:rsidRPr="0015215C">
          <w:rPr>
            <w:rStyle w:val="Hyperlink"/>
            <w:b/>
            <w:sz w:val="36"/>
            <w:szCs w:val="36"/>
          </w:rPr>
          <w:t>rporcaro@fl.easterseals.com</w:t>
        </w:r>
      </w:hyperlink>
      <w:r w:rsidRPr="005F6718">
        <w:rPr>
          <w:b/>
          <w:sz w:val="36"/>
          <w:szCs w:val="36"/>
        </w:rPr>
        <w:t>; or visit our administrative office a</w:t>
      </w:r>
      <w:r w:rsidR="00302D6B">
        <w:rPr>
          <w:b/>
          <w:sz w:val="36"/>
          <w:szCs w:val="36"/>
        </w:rPr>
        <w:t>t 2010 Crosby Way, Winter Park, FL 32792-4119</w:t>
      </w:r>
      <w:r w:rsidR="005F6718" w:rsidRPr="005F6718">
        <w:rPr>
          <w:b/>
          <w:sz w:val="36"/>
          <w:szCs w:val="36"/>
        </w:rPr>
        <w:t>. For more information, visit (http://www.easterseals.com/florida).</w:t>
      </w:r>
    </w:p>
    <w:p w14:paraId="5690FD16" w14:textId="303F5A9B" w:rsidR="005F6718" w:rsidRPr="005F6718" w:rsidRDefault="005F6718" w:rsidP="004A1A68">
      <w:pPr>
        <w:pStyle w:val="ListParagraph"/>
        <w:numPr>
          <w:ilvl w:val="0"/>
          <w:numId w:val="1"/>
        </w:numPr>
        <w:rPr>
          <w:b/>
          <w:sz w:val="36"/>
          <w:szCs w:val="36"/>
        </w:rPr>
      </w:pPr>
      <w:r w:rsidRPr="005F6718">
        <w:rPr>
          <w:b/>
          <w:sz w:val="36"/>
          <w:szCs w:val="36"/>
        </w:rPr>
        <w:t>If information is needed in another language, please visit our website at (</w:t>
      </w:r>
      <w:hyperlink r:id="rId6" w:history="1">
        <w:r w:rsidRPr="005F6718">
          <w:rPr>
            <w:rStyle w:val="Hyperlink"/>
            <w:b/>
            <w:sz w:val="36"/>
            <w:szCs w:val="36"/>
          </w:rPr>
          <w:t>http://www.easterseals.com/florida</w:t>
        </w:r>
      </w:hyperlink>
      <w:r w:rsidRPr="005F6718">
        <w:rPr>
          <w:b/>
          <w:sz w:val="36"/>
          <w:szCs w:val="36"/>
        </w:rPr>
        <w:t>) where translation is available or conta</w:t>
      </w:r>
      <w:r w:rsidR="00302D6B">
        <w:rPr>
          <w:b/>
          <w:sz w:val="36"/>
          <w:szCs w:val="36"/>
        </w:rPr>
        <w:t>ct our offices at (</w:t>
      </w:r>
      <w:r w:rsidR="00042E17">
        <w:rPr>
          <w:b/>
          <w:sz w:val="36"/>
          <w:szCs w:val="36"/>
        </w:rPr>
        <w:t>407) 629-7881</w:t>
      </w:r>
      <w:r w:rsidRPr="005F6718">
        <w:rPr>
          <w:b/>
          <w:sz w:val="36"/>
          <w:szCs w:val="36"/>
        </w:rPr>
        <w:t>.</w:t>
      </w:r>
    </w:p>
    <w:sectPr w:rsidR="005F6718" w:rsidRPr="005F6718" w:rsidSect="00814105">
      <w:pgSz w:w="15840" w:h="12240" w:orient="landscape" w:code="1"/>
      <w:pgMar w:top="1440" w:right="1440" w:bottom="1440" w:left="1440" w:header="720" w:footer="720" w:gutter="0"/>
      <w:pgBorders w:offsetFrom="page">
        <w:top w:val="circlesLines" w:sz="31" w:space="24" w:color="auto"/>
        <w:left w:val="circlesLines" w:sz="31" w:space="24" w:color="auto"/>
        <w:bottom w:val="circlesLines" w:sz="31" w:space="24" w:color="auto"/>
        <w:right w:val="circlesLin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83740"/>
    <w:multiLevelType w:val="hybridMultilevel"/>
    <w:tmpl w:val="B9F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68"/>
    <w:rsid w:val="00042179"/>
    <w:rsid w:val="00042E17"/>
    <w:rsid w:val="001D594A"/>
    <w:rsid w:val="002B3C13"/>
    <w:rsid w:val="00302D6B"/>
    <w:rsid w:val="004A1A68"/>
    <w:rsid w:val="005F6718"/>
    <w:rsid w:val="006B66D7"/>
    <w:rsid w:val="00814105"/>
    <w:rsid w:val="00952A66"/>
    <w:rsid w:val="00BF3710"/>
    <w:rsid w:val="00DF59A2"/>
    <w:rsid w:val="00F4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22E3"/>
  <w15:chartTrackingRefBased/>
  <w15:docId w15:val="{CD4ED021-B95B-4FBC-BCAD-8CF90C77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68"/>
    <w:pPr>
      <w:ind w:left="720"/>
      <w:contextualSpacing/>
    </w:pPr>
  </w:style>
  <w:style w:type="character" w:styleId="Hyperlink">
    <w:name w:val="Hyperlink"/>
    <w:basedOn w:val="DefaultParagraphFont"/>
    <w:uiPriority w:val="99"/>
    <w:unhideWhenUsed/>
    <w:rsid w:val="00952A66"/>
    <w:rPr>
      <w:color w:val="0563C1" w:themeColor="hyperlink"/>
      <w:u w:val="single"/>
    </w:rPr>
  </w:style>
  <w:style w:type="paragraph" w:styleId="BalloonText">
    <w:name w:val="Balloon Text"/>
    <w:basedOn w:val="Normal"/>
    <w:link w:val="BalloonTextChar"/>
    <w:uiPriority w:val="99"/>
    <w:semiHidden/>
    <w:unhideWhenUsed/>
    <w:rsid w:val="00042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79"/>
    <w:rPr>
      <w:rFonts w:ascii="Segoe UI" w:hAnsi="Segoe UI" w:cs="Segoe UI"/>
      <w:sz w:val="18"/>
      <w:szCs w:val="18"/>
    </w:rPr>
  </w:style>
  <w:style w:type="character" w:styleId="UnresolvedMention">
    <w:name w:val="Unresolved Mention"/>
    <w:basedOn w:val="DefaultParagraphFont"/>
    <w:uiPriority w:val="99"/>
    <w:semiHidden/>
    <w:unhideWhenUsed/>
    <w:rsid w:val="001D5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erseals.com/florida" TargetMode="External"/><Relationship Id="rId5" Type="http://schemas.openxmlformats.org/officeDocument/2006/relationships/hyperlink" Target="mailto:rporcaro@fl.easterse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Hoffman</dc:creator>
  <cp:keywords/>
  <dc:description/>
  <cp:lastModifiedBy>Tim Hoffman</cp:lastModifiedBy>
  <cp:revision>7</cp:revision>
  <cp:lastPrinted>2015-02-27T20:08:00Z</cp:lastPrinted>
  <dcterms:created xsi:type="dcterms:W3CDTF">2015-02-27T18:06:00Z</dcterms:created>
  <dcterms:modified xsi:type="dcterms:W3CDTF">2021-11-02T14:31:00Z</dcterms:modified>
</cp:coreProperties>
</file>