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E6E88" w14:textId="6B7B2617" w:rsidR="008470BF" w:rsidRPr="0091111E" w:rsidRDefault="008470BF" w:rsidP="0091111E">
      <w:pPr>
        <w:jc w:val="both"/>
        <w:rPr>
          <w:rFonts w:ascii="Arial Narrow" w:hAnsi="Arial Narrow" w:cs="Arial"/>
          <w:szCs w:val="24"/>
        </w:rPr>
      </w:pPr>
      <w:r w:rsidRPr="0091111E">
        <w:rPr>
          <w:rFonts w:ascii="Arial Narrow" w:hAnsi="Arial Narrow" w:cs="Arial"/>
          <w:b/>
          <w:szCs w:val="24"/>
        </w:rPr>
        <w:t xml:space="preserve">Orange County </w:t>
      </w:r>
      <w:r w:rsidR="004620E0">
        <w:rPr>
          <w:rFonts w:ascii="Arial Narrow" w:hAnsi="Arial Narrow" w:cs="Arial"/>
          <w:b/>
          <w:szCs w:val="24"/>
        </w:rPr>
        <w:t>STRIVE</w:t>
      </w:r>
      <w:r w:rsidRPr="0091111E">
        <w:rPr>
          <w:rFonts w:ascii="Arial Narrow" w:hAnsi="Arial Narrow" w:cs="Arial"/>
          <w:b/>
          <w:szCs w:val="24"/>
        </w:rPr>
        <w:t xml:space="preserve"> Program</w:t>
      </w:r>
      <w:r w:rsidRPr="0091111E">
        <w:rPr>
          <w:rFonts w:ascii="Arial Narrow" w:hAnsi="Arial Narrow" w:cs="Arial"/>
          <w:szCs w:val="24"/>
        </w:rPr>
        <w:t xml:space="preserve"> </w:t>
      </w:r>
      <w:r w:rsidRPr="0091111E">
        <w:rPr>
          <w:rFonts w:ascii="Arial Narrow" w:hAnsi="Arial Narrow" w:cs="Arial"/>
          <w:szCs w:val="24"/>
        </w:rPr>
        <w:tab/>
      </w:r>
      <w:r w:rsidRPr="0091111E">
        <w:rPr>
          <w:rFonts w:ascii="Arial Narrow" w:hAnsi="Arial Narrow" w:cs="Arial"/>
          <w:szCs w:val="24"/>
        </w:rPr>
        <w:tab/>
      </w:r>
      <w:r w:rsidRPr="0091111E">
        <w:rPr>
          <w:rFonts w:ascii="Arial Narrow" w:hAnsi="Arial Narrow" w:cs="Arial"/>
          <w:szCs w:val="24"/>
        </w:rPr>
        <w:tab/>
      </w:r>
    </w:p>
    <w:p w14:paraId="6C431538" w14:textId="2BB22190" w:rsidR="008470BF" w:rsidRPr="0091111E" w:rsidRDefault="008470BF" w:rsidP="0091111E">
      <w:pPr>
        <w:jc w:val="both"/>
        <w:rPr>
          <w:rFonts w:ascii="Arial Narrow" w:hAnsi="Arial Narrow" w:cs="Arial"/>
          <w:szCs w:val="24"/>
        </w:rPr>
      </w:pPr>
      <w:r w:rsidRPr="0091111E">
        <w:rPr>
          <w:rFonts w:ascii="Arial Narrow" w:hAnsi="Arial Narrow" w:cs="Arial"/>
          <w:szCs w:val="24"/>
        </w:rPr>
        <w:t>__________________________________________________________________</w:t>
      </w:r>
    </w:p>
    <w:p w14:paraId="5014073B" w14:textId="77777777" w:rsidR="008470BF" w:rsidRPr="0091111E" w:rsidRDefault="008470BF" w:rsidP="0091111E">
      <w:pPr>
        <w:jc w:val="both"/>
        <w:rPr>
          <w:rFonts w:ascii="Arial Narrow" w:hAnsi="Arial Narrow" w:cs="Arial"/>
          <w:b/>
          <w:szCs w:val="24"/>
        </w:rPr>
      </w:pPr>
      <w:r w:rsidRPr="0091111E">
        <w:rPr>
          <w:rFonts w:ascii="Arial Narrow" w:hAnsi="Arial Narrow" w:cs="Arial"/>
          <w:b/>
          <w:szCs w:val="24"/>
        </w:rPr>
        <w:t>GRIEVANCE PROCEDURE</w:t>
      </w:r>
    </w:p>
    <w:p w14:paraId="2B663DFF" w14:textId="77777777" w:rsidR="008470BF" w:rsidRPr="0091111E" w:rsidRDefault="008470BF" w:rsidP="0091111E">
      <w:pPr>
        <w:jc w:val="both"/>
        <w:rPr>
          <w:rFonts w:ascii="Arial Narrow" w:hAnsi="Arial Narrow" w:cs="Arial"/>
          <w:szCs w:val="24"/>
        </w:rPr>
      </w:pPr>
    </w:p>
    <w:p w14:paraId="0C653821" w14:textId="77777777" w:rsidR="008470BF" w:rsidRPr="0091111E" w:rsidRDefault="008470BF" w:rsidP="0091111E">
      <w:pPr>
        <w:jc w:val="both"/>
        <w:rPr>
          <w:rFonts w:ascii="Arial Narrow" w:hAnsi="Arial Narrow" w:cs="Arial"/>
          <w:szCs w:val="24"/>
        </w:rPr>
      </w:pPr>
      <w:r w:rsidRPr="0091111E">
        <w:rPr>
          <w:rFonts w:ascii="Arial Narrow" w:hAnsi="Arial Narrow" w:cs="Arial"/>
          <w:szCs w:val="24"/>
          <w:u w:val="single"/>
        </w:rPr>
        <w:t>Purpose</w:t>
      </w:r>
      <w:r w:rsidRPr="0091111E">
        <w:rPr>
          <w:rFonts w:ascii="Arial Narrow" w:hAnsi="Arial Narrow" w:cs="Arial"/>
          <w:szCs w:val="24"/>
        </w:rPr>
        <w:t xml:space="preserve">: </w:t>
      </w:r>
    </w:p>
    <w:p w14:paraId="35DEA2E8" w14:textId="21B7FC18" w:rsidR="00283B8C" w:rsidRPr="0091111E" w:rsidRDefault="008470BF" w:rsidP="0091111E">
      <w:pPr>
        <w:jc w:val="both"/>
        <w:rPr>
          <w:rFonts w:ascii="Arial Narrow" w:hAnsi="Arial Narrow" w:cs="Arial"/>
        </w:rPr>
      </w:pPr>
      <w:r w:rsidRPr="0091111E">
        <w:rPr>
          <w:rFonts w:ascii="Arial Narrow" w:hAnsi="Arial Narrow" w:cs="Arial"/>
          <w:szCs w:val="24"/>
        </w:rPr>
        <w:t xml:space="preserve">To </w:t>
      </w:r>
      <w:r w:rsidR="0091111E">
        <w:rPr>
          <w:rFonts w:ascii="Arial Narrow" w:hAnsi="Arial Narrow" w:cs="Arial"/>
          <w:szCs w:val="24"/>
        </w:rPr>
        <w:t>providing</w:t>
      </w:r>
      <w:r w:rsidRPr="0091111E">
        <w:rPr>
          <w:rFonts w:ascii="Arial Narrow" w:hAnsi="Arial Narrow" w:cs="Arial"/>
          <w:szCs w:val="24"/>
        </w:rPr>
        <w:t xml:space="preserve"> a grievance procedure by which persons served, their families or guardians, can use to address program policies, complaints, violation of rights</w:t>
      </w:r>
      <w:r w:rsidR="006D25D3" w:rsidRPr="0091111E">
        <w:rPr>
          <w:rFonts w:ascii="Arial Narrow" w:hAnsi="Arial Narrow" w:cs="Arial"/>
          <w:szCs w:val="24"/>
        </w:rPr>
        <w:t>,</w:t>
      </w:r>
      <w:r w:rsidRPr="0091111E">
        <w:rPr>
          <w:rFonts w:ascii="Arial Narrow" w:hAnsi="Arial Narrow" w:cs="Arial"/>
          <w:szCs w:val="24"/>
        </w:rPr>
        <w:t xml:space="preserve"> or other concerns.</w:t>
      </w:r>
      <w:r w:rsidR="00283B8C" w:rsidRPr="0091111E">
        <w:rPr>
          <w:rFonts w:ascii="Arial Narrow" w:hAnsi="Arial Narrow" w:cs="Arial"/>
        </w:rPr>
        <w:t xml:space="preserve"> At Easter Seals </w:t>
      </w:r>
      <w:r w:rsidR="004620E0">
        <w:rPr>
          <w:rFonts w:ascii="Arial Narrow" w:hAnsi="Arial Narrow" w:cs="Arial"/>
        </w:rPr>
        <w:t>Florida</w:t>
      </w:r>
      <w:r w:rsidR="00283B8C" w:rsidRPr="0091111E">
        <w:rPr>
          <w:rFonts w:ascii="Arial Narrow" w:hAnsi="Arial Narrow" w:cs="Arial"/>
        </w:rPr>
        <w:t xml:space="preserve">, we </w:t>
      </w:r>
      <w:r w:rsidR="004620E0" w:rsidRPr="0091111E">
        <w:rPr>
          <w:rFonts w:ascii="Arial Narrow" w:hAnsi="Arial Narrow" w:cs="Arial"/>
        </w:rPr>
        <w:t>always strive to provide quality services to our members and to our member families</w:t>
      </w:r>
      <w:r w:rsidR="00283B8C" w:rsidRPr="0091111E">
        <w:rPr>
          <w:rFonts w:ascii="Arial Narrow" w:hAnsi="Arial Narrow" w:cs="Arial"/>
        </w:rPr>
        <w:t xml:space="preserve">.  A quality program provides for the filing of complaints and/or grievances in order to assure that appropriate and timely action is taken to address complaints.  </w:t>
      </w:r>
    </w:p>
    <w:p w14:paraId="391C6F94" w14:textId="77777777" w:rsidR="00283B8C" w:rsidRPr="0091111E" w:rsidRDefault="00283B8C" w:rsidP="0091111E">
      <w:pPr>
        <w:jc w:val="both"/>
        <w:rPr>
          <w:rFonts w:ascii="Arial Narrow" w:hAnsi="Arial Narrow"/>
        </w:rPr>
      </w:pPr>
    </w:p>
    <w:p w14:paraId="4FD04DA1" w14:textId="77777777" w:rsidR="008470BF" w:rsidRPr="0091111E" w:rsidRDefault="008470BF" w:rsidP="0091111E">
      <w:pPr>
        <w:jc w:val="both"/>
        <w:rPr>
          <w:rFonts w:ascii="Arial Narrow" w:hAnsi="Arial Narrow" w:cs="Arial"/>
          <w:szCs w:val="24"/>
        </w:rPr>
      </w:pPr>
      <w:r w:rsidRPr="0091111E">
        <w:rPr>
          <w:rFonts w:ascii="Arial Narrow" w:hAnsi="Arial Narrow" w:cs="Arial"/>
          <w:szCs w:val="24"/>
          <w:u w:val="single"/>
        </w:rPr>
        <w:t>Responsibility</w:t>
      </w:r>
      <w:r w:rsidRPr="0091111E">
        <w:rPr>
          <w:rFonts w:ascii="Arial Narrow" w:hAnsi="Arial Narrow" w:cs="Arial"/>
          <w:szCs w:val="24"/>
        </w:rPr>
        <w:t xml:space="preserve">: </w:t>
      </w:r>
    </w:p>
    <w:p w14:paraId="542C05E5" w14:textId="1AC8A9D6" w:rsidR="00283B8C" w:rsidRPr="0091111E" w:rsidRDefault="008470BF" w:rsidP="0091111E">
      <w:pPr>
        <w:jc w:val="both"/>
        <w:rPr>
          <w:rFonts w:ascii="Arial Narrow" w:hAnsi="Arial Narrow"/>
        </w:rPr>
      </w:pPr>
      <w:r w:rsidRPr="0091111E">
        <w:rPr>
          <w:rFonts w:ascii="Arial Narrow" w:hAnsi="Arial Narrow" w:cs="Arial"/>
          <w:szCs w:val="24"/>
        </w:rPr>
        <w:t>The Program Manager will ensure grievance procedures are known to the staff members and in turn, clients served and their families</w:t>
      </w:r>
      <w:r w:rsidR="006D25D3" w:rsidRPr="0091111E">
        <w:rPr>
          <w:rFonts w:ascii="Arial Narrow" w:hAnsi="Arial Narrow" w:cs="Arial"/>
          <w:szCs w:val="24"/>
        </w:rPr>
        <w:t xml:space="preserve">.  </w:t>
      </w:r>
      <w:r w:rsidR="006D25D3" w:rsidRPr="0091111E">
        <w:rPr>
          <w:rFonts w:ascii="Arial Narrow" w:hAnsi="Arial Narrow" w:cs="Arial"/>
        </w:rPr>
        <w:t xml:space="preserve">Although informal resolution of program related problems </w:t>
      </w:r>
      <w:r w:rsidR="004620E0" w:rsidRPr="0091111E">
        <w:rPr>
          <w:rFonts w:ascii="Arial Narrow" w:hAnsi="Arial Narrow" w:cs="Arial"/>
        </w:rPr>
        <w:t>is</w:t>
      </w:r>
      <w:r w:rsidR="006D25D3" w:rsidRPr="0091111E">
        <w:rPr>
          <w:rFonts w:ascii="Arial Narrow" w:hAnsi="Arial Narrow" w:cs="Arial"/>
        </w:rPr>
        <w:t xml:space="preserve"> encouraged, </w:t>
      </w:r>
      <w:proofErr w:type="gramStart"/>
      <w:r w:rsidR="00283B8C" w:rsidRPr="0091111E">
        <w:rPr>
          <w:rFonts w:ascii="Arial Narrow" w:hAnsi="Arial Narrow" w:cs="Arial"/>
        </w:rPr>
        <w:t xml:space="preserve">the </w:t>
      </w:r>
      <w:r w:rsidR="006D25D3" w:rsidRPr="0091111E">
        <w:rPr>
          <w:rFonts w:ascii="Arial Narrow" w:hAnsi="Arial Narrow" w:cs="Arial"/>
        </w:rPr>
        <w:t xml:space="preserve"> Program</w:t>
      </w:r>
      <w:proofErr w:type="gramEnd"/>
      <w:r w:rsidR="004620E0">
        <w:rPr>
          <w:rFonts w:ascii="Arial Narrow" w:hAnsi="Arial Narrow" w:cs="Arial"/>
        </w:rPr>
        <w:t xml:space="preserve"> Manager</w:t>
      </w:r>
      <w:r w:rsidR="006D25D3" w:rsidRPr="0091111E">
        <w:rPr>
          <w:rFonts w:ascii="Arial Narrow" w:hAnsi="Arial Narrow" w:cs="Arial"/>
        </w:rPr>
        <w:t xml:space="preserve"> recognizes that there may be problems requiring formal consideration and resolution. </w:t>
      </w:r>
      <w:r w:rsidR="006D25D3" w:rsidRPr="0091111E">
        <w:rPr>
          <w:rFonts w:ascii="Arial Narrow" w:hAnsi="Arial Narrow" w:cs="Arial"/>
          <w:szCs w:val="24"/>
        </w:rPr>
        <w:t xml:space="preserve"> </w:t>
      </w:r>
    </w:p>
    <w:p w14:paraId="37EB076C" w14:textId="77777777" w:rsidR="00283B8C" w:rsidRPr="0091111E" w:rsidRDefault="00283B8C" w:rsidP="0091111E">
      <w:pPr>
        <w:jc w:val="both"/>
        <w:rPr>
          <w:rFonts w:ascii="Arial Narrow" w:hAnsi="Arial Narrow"/>
        </w:rPr>
      </w:pPr>
    </w:p>
    <w:p w14:paraId="21030EA3" w14:textId="77777777" w:rsidR="008470BF" w:rsidRPr="0091111E" w:rsidRDefault="008470BF" w:rsidP="0091111E">
      <w:pPr>
        <w:jc w:val="both"/>
        <w:rPr>
          <w:rFonts w:ascii="Arial Narrow" w:hAnsi="Arial Narrow" w:cs="Arial"/>
          <w:szCs w:val="24"/>
        </w:rPr>
      </w:pPr>
      <w:r w:rsidRPr="0091111E">
        <w:rPr>
          <w:rFonts w:ascii="Arial Narrow" w:hAnsi="Arial Narrow" w:cs="Arial"/>
          <w:szCs w:val="24"/>
          <w:u w:val="single"/>
        </w:rPr>
        <w:t>Procedure</w:t>
      </w:r>
      <w:r w:rsidRPr="0091111E">
        <w:rPr>
          <w:rFonts w:ascii="Arial Narrow" w:hAnsi="Arial Narrow" w:cs="Arial"/>
          <w:szCs w:val="24"/>
        </w:rPr>
        <w:t xml:space="preserve">: </w:t>
      </w:r>
    </w:p>
    <w:p w14:paraId="74719254" w14:textId="77777777" w:rsidR="00D426B6" w:rsidRDefault="008470BF" w:rsidP="0091111E">
      <w:pPr>
        <w:jc w:val="both"/>
        <w:rPr>
          <w:rFonts w:ascii="Arial Narrow" w:hAnsi="Arial Narrow" w:cs="Arial"/>
          <w:szCs w:val="24"/>
        </w:rPr>
      </w:pPr>
      <w:r w:rsidRPr="0091111E">
        <w:rPr>
          <w:rFonts w:ascii="Arial Narrow" w:hAnsi="Arial Narrow" w:cs="Arial"/>
          <w:szCs w:val="24"/>
        </w:rPr>
        <w:t>1. Upon admission to services, families will be made aware of the grievance procedure. This procedure will be communicated in clear and understandable language to the person served, families and</w:t>
      </w:r>
      <w:r w:rsidR="00283B8C" w:rsidRPr="0091111E">
        <w:rPr>
          <w:rFonts w:ascii="Arial Narrow" w:hAnsi="Arial Narrow" w:cs="Arial"/>
          <w:szCs w:val="24"/>
        </w:rPr>
        <w:t>/or</w:t>
      </w:r>
      <w:r w:rsidRPr="0091111E">
        <w:rPr>
          <w:rFonts w:ascii="Arial Narrow" w:hAnsi="Arial Narrow" w:cs="Arial"/>
          <w:szCs w:val="24"/>
        </w:rPr>
        <w:t xml:space="preserve"> guardians.  </w:t>
      </w:r>
      <w:r w:rsidR="008E2131" w:rsidRPr="0091111E">
        <w:rPr>
          <w:rFonts w:ascii="Arial Narrow" w:hAnsi="Arial Narrow" w:cs="Arial"/>
          <w:szCs w:val="24"/>
        </w:rPr>
        <w:t xml:space="preserve">  </w:t>
      </w:r>
    </w:p>
    <w:p w14:paraId="183251A1" w14:textId="77777777" w:rsidR="00D426B6" w:rsidRPr="0091111E" w:rsidRDefault="00D426B6" w:rsidP="00D426B6">
      <w:pPr>
        <w:jc w:val="both"/>
        <w:rPr>
          <w:rFonts w:ascii="Arial Narrow" w:hAnsi="Arial Narrow" w:cs="Arial"/>
        </w:rPr>
      </w:pPr>
      <w:r w:rsidRPr="0091111E">
        <w:rPr>
          <w:rFonts w:ascii="Arial Narrow" w:hAnsi="Arial Narrow" w:cs="Arial"/>
        </w:rPr>
        <w:t xml:space="preserve">Staff are obligated to assist any participant with the writing and submission of a grievance, if such assistance is needed. </w:t>
      </w:r>
    </w:p>
    <w:p w14:paraId="722F35DD" w14:textId="77777777" w:rsidR="00D426B6" w:rsidRDefault="00D426B6" w:rsidP="0091111E">
      <w:pPr>
        <w:jc w:val="both"/>
        <w:rPr>
          <w:rFonts w:ascii="Arial Narrow" w:hAnsi="Arial Narrow" w:cs="Arial"/>
          <w:szCs w:val="24"/>
        </w:rPr>
      </w:pPr>
    </w:p>
    <w:p w14:paraId="046CF369" w14:textId="6CB61EFF" w:rsidR="0091111E" w:rsidRDefault="008470BF" w:rsidP="0091111E">
      <w:pPr>
        <w:jc w:val="both"/>
        <w:rPr>
          <w:rFonts w:ascii="Arial Narrow" w:hAnsi="Arial Narrow" w:cs="Arial"/>
          <w:szCs w:val="24"/>
        </w:rPr>
      </w:pPr>
      <w:r w:rsidRPr="0091111E">
        <w:rPr>
          <w:rFonts w:ascii="Arial Narrow" w:hAnsi="Arial Narrow" w:cs="Arial"/>
          <w:szCs w:val="24"/>
        </w:rPr>
        <w:t xml:space="preserve">Grievances may be submitted in writing or verbally to the Program Manager (or to the AVP should the grievance be about the Manager or if the Manager is unavailable).  </w:t>
      </w:r>
      <w:r w:rsidR="008E2131" w:rsidRPr="0091111E">
        <w:rPr>
          <w:rFonts w:ascii="Arial Narrow" w:hAnsi="Arial Narrow" w:cs="Arial"/>
          <w:szCs w:val="24"/>
        </w:rPr>
        <w:t xml:space="preserve">They can also report their grievances to any other member of management through our headquarters office at 2010 Crosby Way, Winter Park FL  32792 or via phone at (407) 629-4565.  </w:t>
      </w:r>
      <w:r w:rsidRPr="0091111E">
        <w:rPr>
          <w:rFonts w:ascii="Arial Narrow" w:hAnsi="Arial Narrow" w:cs="Arial"/>
          <w:szCs w:val="24"/>
        </w:rPr>
        <w:t xml:space="preserve">The recipient of the grievance will ensure the date the grievance is received </w:t>
      </w:r>
      <w:r w:rsidR="00BC172F">
        <w:rPr>
          <w:rFonts w:ascii="Arial Narrow" w:hAnsi="Arial Narrow" w:cs="Arial"/>
          <w:szCs w:val="24"/>
        </w:rPr>
        <w:t>and</w:t>
      </w:r>
      <w:r w:rsidRPr="0091111E">
        <w:rPr>
          <w:rFonts w:ascii="Arial Narrow" w:hAnsi="Arial Narrow" w:cs="Arial"/>
          <w:szCs w:val="24"/>
        </w:rPr>
        <w:t xml:space="preserve"> recorded/noted.  The Program Manager will respond to the grievance verbally and in writing, within five (5) days.  If there is still no resolution, the grievance will be heard by the</w:t>
      </w:r>
      <w:r w:rsidR="006D25D3" w:rsidRPr="0091111E">
        <w:rPr>
          <w:rFonts w:ascii="Arial Narrow" w:hAnsi="Arial Narrow" w:cs="Arial"/>
          <w:szCs w:val="24"/>
        </w:rPr>
        <w:t xml:space="preserve"> CEO’s designee, the</w:t>
      </w:r>
      <w:r w:rsidRPr="0091111E">
        <w:rPr>
          <w:rFonts w:ascii="Arial Narrow" w:hAnsi="Arial Narrow" w:cs="Arial"/>
          <w:szCs w:val="24"/>
        </w:rPr>
        <w:t xml:space="preserve"> Associate Vice President or Vice President of Programs.   If resolution can still not be achieved, the grievance will be reviewed for final disposition by the CEO.   All resolutions will be handled within </w:t>
      </w:r>
      <w:r w:rsidR="0091111E">
        <w:rPr>
          <w:rFonts w:ascii="Arial Narrow" w:hAnsi="Arial Narrow" w:cs="Arial"/>
          <w:szCs w:val="24"/>
        </w:rPr>
        <w:t>25</w:t>
      </w:r>
      <w:r w:rsidRPr="0091111E">
        <w:rPr>
          <w:rFonts w:ascii="Arial Narrow" w:hAnsi="Arial Narrow" w:cs="Arial"/>
          <w:szCs w:val="24"/>
        </w:rPr>
        <w:t xml:space="preserve"> days of the initial date of the grievance.  </w:t>
      </w:r>
    </w:p>
    <w:p w14:paraId="1C8A69C4" w14:textId="2B4ADBA4" w:rsidR="008470BF" w:rsidRDefault="008470BF" w:rsidP="0091111E">
      <w:pPr>
        <w:ind w:left="2880"/>
        <w:jc w:val="both"/>
        <w:rPr>
          <w:rFonts w:ascii="Arial Narrow" w:hAnsi="Arial Narrow" w:cs="Arial"/>
          <w:szCs w:val="24"/>
        </w:rPr>
      </w:pPr>
    </w:p>
    <w:p w14:paraId="00180FF6" w14:textId="63C59FEC" w:rsidR="00D426B6" w:rsidRPr="0091111E" w:rsidRDefault="00D426B6" w:rsidP="00D426B6">
      <w:pPr>
        <w:jc w:val="both"/>
        <w:rPr>
          <w:rFonts w:ascii="Arial Narrow" w:hAnsi="Arial Narrow" w:cs="Arial"/>
        </w:rPr>
      </w:pPr>
      <w:r>
        <w:rPr>
          <w:rFonts w:ascii="Arial Narrow" w:hAnsi="Arial Narrow" w:cs="Arial"/>
        </w:rPr>
        <w:t>2.</w:t>
      </w:r>
      <w:r w:rsidRPr="0091111E">
        <w:rPr>
          <w:rFonts w:ascii="Arial Narrow" w:hAnsi="Arial Narrow" w:cs="Arial"/>
        </w:rPr>
        <w:t xml:space="preserve"> In the event </w:t>
      </w:r>
      <w:r>
        <w:rPr>
          <w:rFonts w:ascii="Arial Narrow" w:hAnsi="Arial Narrow" w:cs="Arial"/>
        </w:rPr>
        <w:t xml:space="preserve">a client is </w:t>
      </w:r>
      <w:r w:rsidRPr="0091111E">
        <w:rPr>
          <w:rFonts w:ascii="Arial Narrow" w:hAnsi="Arial Narrow" w:cs="Arial"/>
        </w:rPr>
        <w:t xml:space="preserve">not satisfied with the response </w:t>
      </w:r>
      <w:r>
        <w:rPr>
          <w:rFonts w:ascii="Arial Narrow" w:hAnsi="Arial Narrow" w:cs="Arial"/>
        </w:rPr>
        <w:t>they</w:t>
      </w:r>
      <w:r w:rsidRPr="0091111E">
        <w:rPr>
          <w:rFonts w:ascii="Arial Narrow" w:hAnsi="Arial Narrow" w:cs="Arial"/>
        </w:rPr>
        <w:t xml:space="preserve"> receive from the Chief Executive Officer, </w:t>
      </w:r>
      <w:r>
        <w:rPr>
          <w:rFonts w:ascii="Arial Narrow" w:hAnsi="Arial Narrow" w:cs="Arial"/>
        </w:rPr>
        <w:t xml:space="preserve">they will be notified to </w:t>
      </w:r>
      <w:r w:rsidRPr="0091111E">
        <w:rPr>
          <w:rFonts w:ascii="Arial Narrow" w:hAnsi="Arial Narrow" w:cs="Arial"/>
        </w:rPr>
        <w:t xml:space="preserve">contact the State of Florida, Ombudsman at 1-800-96ABUSE.  </w:t>
      </w:r>
    </w:p>
    <w:p w14:paraId="3B45CEB7" w14:textId="77777777" w:rsidR="00D426B6" w:rsidRPr="0091111E" w:rsidRDefault="00D426B6" w:rsidP="0091111E">
      <w:pPr>
        <w:ind w:left="2880"/>
        <w:jc w:val="both"/>
        <w:rPr>
          <w:rFonts w:ascii="Arial Narrow" w:hAnsi="Arial Narrow" w:cs="Arial"/>
          <w:szCs w:val="24"/>
        </w:rPr>
      </w:pPr>
    </w:p>
    <w:p w14:paraId="05085847" w14:textId="6074F811" w:rsidR="008470BF" w:rsidRPr="0091111E" w:rsidRDefault="00D426B6" w:rsidP="0091111E">
      <w:pPr>
        <w:jc w:val="both"/>
        <w:rPr>
          <w:rFonts w:ascii="Arial Narrow" w:hAnsi="Arial Narrow" w:cs="Arial"/>
          <w:szCs w:val="24"/>
        </w:rPr>
      </w:pPr>
      <w:r>
        <w:rPr>
          <w:rFonts w:ascii="Arial Narrow" w:hAnsi="Arial Narrow" w:cs="Arial"/>
          <w:szCs w:val="24"/>
        </w:rPr>
        <w:t>3.</w:t>
      </w:r>
      <w:r w:rsidR="008E2131" w:rsidRPr="0091111E">
        <w:rPr>
          <w:rFonts w:ascii="Arial Narrow" w:hAnsi="Arial Narrow" w:cs="Arial"/>
          <w:szCs w:val="24"/>
        </w:rPr>
        <w:t xml:space="preserve"> </w:t>
      </w:r>
      <w:r w:rsidR="008470BF" w:rsidRPr="0091111E">
        <w:rPr>
          <w:rFonts w:ascii="Arial Narrow" w:hAnsi="Arial Narrow" w:cs="Arial"/>
          <w:szCs w:val="24"/>
        </w:rPr>
        <w:t xml:space="preserve">This grievance outcome will be provided to the County contract manager, if requested, within five days of the request.  Any grievance will be maintained in a secure manner (HIPAA compliant) </w:t>
      </w:r>
      <w:r>
        <w:rPr>
          <w:rFonts w:ascii="Arial Narrow" w:hAnsi="Arial Narrow" w:cs="Arial"/>
          <w:szCs w:val="24"/>
        </w:rPr>
        <w:t xml:space="preserve">as either a </w:t>
      </w:r>
      <w:r w:rsidR="008470BF" w:rsidRPr="0091111E">
        <w:rPr>
          <w:rFonts w:ascii="Arial Narrow" w:hAnsi="Arial Narrow" w:cs="Arial"/>
          <w:szCs w:val="24"/>
        </w:rPr>
        <w:t>paper copy and/or electronic copy by</w:t>
      </w:r>
      <w:r w:rsidR="00283B8C" w:rsidRPr="0091111E">
        <w:rPr>
          <w:rFonts w:ascii="Arial Narrow" w:hAnsi="Arial Narrow" w:cs="Arial"/>
          <w:szCs w:val="24"/>
        </w:rPr>
        <w:t xml:space="preserve"> Easterseals</w:t>
      </w:r>
      <w:r w:rsidR="008470BF" w:rsidRPr="0091111E">
        <w:rPr>
          <w:rFonts w:ascii="Arial Narrow" w:hAnsi="Arial Narrow" w:cs="Arial"/>
          <w:szCs w:val="24"/>
        </w:rPr>
        <w:t xml:space="preserve">. </w:t>
      </w:r>
      <w:r w:rsidR="00283B8C" w:rsidRPr="0091111E">
        <w:rPr>
          <w:rFonts w:ascii="Arial Narrow" w:hAnsi="Arial Narrow" w:cs="Arial"/>
          <w:szCs w:val="24"/>
        </w:rPr>
        <w:t>T</w:t>
      </w:r>
      <w:r w:rsidR="008470BF" w:rsidRPr="0091111E">
        <w:rPr>
          <w:rFonts w:ascii="Arial Narrow" w:hAnsi="Arial Narrow" w:cs="Arial"/>
          <w:szCs w:val="24"/>
        </w:rPr>
        <w:t xml:space="preserve">he resolution </w:t>
      </w:r>
      <w:r w:rsidR="006D25D3" w:rsidRPr="0091111E">
        <w:rPr>
          <w:rFonts w:ascii="Arial Narrow" w:hAnsi="Arial Narrow" w:cs="Arial"/>
          <w:szCs w:val="24"/>
        </w:rPr>
        <w:t xml:space="preserve">to the grievance </w:t>
      </w:r>
      <w:r w:rsidR="008470BF" w:rsidRPr="0091111E">
        <w:rPr>
          <w:rFonts w:ascii="Arial Narrow" w:hAnsi="Arial Narrow" w:cs="Arial"/>
          <w:szCs w:val="24"/>
        </w:rPr>
        <w:t>will also be included.</w:t>
      </w:r>
    </w:p>
    <w:p w14:paraId="26F9465D" w14:textId="70CAB33B" w:rsidR="00283B8C" w:rsidRPr="0091111E" w:rsidRDefault="00283B8C" w:rsidP="00D426B6">
      <w:pPr>
        <w:jc w:val="both"/>
        <w:rPr>
          <w:rFonts w:ascii="Arial Narrow" w:hAnsi="Arial Narrow" w:cs="Arial"/>
          <w:szCs w:val="24"/>
        </w:rPr>
      </w:pPr>
    </w:p>
    <w:p w14:paraId="01EC8A35" w14:textId="77777777" w:rsidR="008470BF" w:rsidRPr="0091111E" w:rsidRDefault="008470BF" w:rsidP="0091111E">
      <w:pPr>
        <w:jc w:val="both"/>
        <w:rPr>
          <w:rFonts w:ascii="Arial Narrow" w:hAnsi="Arial Narrow" w:cs="Arial"/>
          <w:szCs w:val="24"/>
        </w:rPr>
      </w:pPr>
      <w:r w:rsidRPr="0091111E">
        <w:rPr>
          <w:rFonts w:ascii="Arial Narrow" w:hAnsi="Arial Narrow" w:cs="Arial"/>
          <w:szCs w:val="24"/>
        </w:rPr>
        <w:t xml:space="preserve">4. Easterseals prohibits any form of retaliation towards person served, families or guardians who have filed a grievance or who participate in an investigation.  </w:t>
      </w:r>
    </w:p>
    <w:p w14:paraId="6A7EBB43" w14:textId="77777777" w:rsidR="008470BF" w:rsidRPr="0091111E" w:rsidRDefault="008470BF" w:rsidP="0091111E">
      <w:pPr>
        <w:ind w:left="2880"/>
        <w:jc w:val="both"/>
        <w:rPr>
          <w:rFonts w:ascii="Arial Narrow" w:hAnsi="Arial Narrow" w:cs="Arial"/>
          <w:szCs w:val="24"/>
        </w:rPr>
      </w:pPr>
    </w:p>
    <w:p w14:paraId="1AE2F966" w14:textId="77777777" w:rsidR="008470BF" w:rsidRPr="0091111E" w:rsidRDefault="008470BF" w:rsidP="0091111E">
      <w:pPr>
        <w:ind w:left="2880"/>
        <w:jc w:val="both"/>
        <w:rPr>
          <w:rFonts w:ascii="Arial Narrow" w:hAnsi="Arial Narrow" w:cs="Arial"/>
          <w:szCs w:val="24"/>
        </w:rPr>
      </w:pPr>
    </w:p>
    <w:p w14:paraId="1086726F" w14:textId="77777777" w:rsidR="008470BF" w:rsidRPr="0091111E" w:rsidRDefault="008470BF" w:rsidP="0091111E">
      <w:pPr>
        <w:ind w:left="2880"/>
        <w:jc w:val="both"/>
        <w:rPr>
          <w:rFonts w:ascii="Arial Narrow" w:hAnsi="Arial Narrow" w:cs="Arial"/>
          <w:szCs w:val="24"/>
        </w:rPr>
      </w:pPr>
    </w:p>
    <w:sectPr w:rsidR="008470BF" w:rsidRPr="00911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D7631"/>
    <w:multiLevelType w:val="hybridMultilevel"/>
    <w:tmpl w:val="A7E6A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615A66"/>
    <w:multiLevelType w:val="hybridMultilevel"/>
    <w:tmpl w:val="F4EE0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F2"/>
    <w:rsid w:val="00066F29"/>
    <w:rsid w:val="00072ECE"/>
    <w:rsid w:val="0012403D"/>
    <w:rsid w:val="00187FEE"/>
    <w:rsid w:val="001E046B"/>
    <w:rsid w:val="002430F2"/>
    <w:rsid w:val="00283B8C"/>
    <w:rsid w:val="002E3437"/>
    <w:rsid w:val="003170BC"/>
    <w:rsid w:val="004620E0"/>
    <w:rsid w:val="004F4F80"/>
    <w:rsid w:val="006D25D3"/>
    <w:rsid w:val="007E7DA8"/>
    <w:rsid w:val="008470BF"/>
    <w:rsid w:val="008E2131"/>
    <w:rsid w:val="008F00EA"/>
    <w:rsid w:val="0091111E"/>
    <w:rsid w:val="00920886"/>
    <w:rsid w:val="00945A07"/>
    <w:rsid w:val="00AD0F68"/>
    <w:rsid w:val="00B73178"/>
    <w:rsid w:val="00BB3E27"/>
    <w:rsid w:val="00BC172F"/>
    <w:rsid w:val="00C650C2"/>
    <w:rsid w:val="00D426B6"/>
    <w:rsid w:val="00DB2C06"/>
    <w:rsid w:val="00E360F7"/>
    <w:rsid w:val="00F5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E7AF"/>
  <w15:chartTrackingRefBased/>
  <w15:docId w15:val="{30185734-4A55-4D33-9FB5-E28A4208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F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898729">
      <w:bodyDiv w:val="1"/>
      <w:marLeft w:val="0"/>
      <w:marRight w:val="0"/>
      <w:marTop w:val="0"/>
      <w:marBottom w:val="0"/>
      <w:divBdr>
        <w:top w:val="none" w:sz="0" w:space="0" w:color="auto"/>
        <w:left w:val="none" w:sz="0" w:space="0" w:color="auto"/>
        <w:bottom w:val="none" w:sz="0" w:space="0" w:color="auto"/>
        <w:right w:val="none" w:sz="0" w:space="0" w:color="auto"/>
      </w:divBdr>
    </w:div>
    <w:div w:id="1514340850">
      <w:bodyDiv w:val="1"/>
      <w:marLeft w:val="0"/>
      <w:marRight w:val="0"/>
      <w:marTop w:val="0"/>
      <w:marBottom w:val="0"/>
      <w:divBdr>
        <w:top w:val="none" w:sz="0" w:space="0" w:color="auto"/>
        <w:left w:val="none" w:sz="0" w:space="0" w:color="auto"/>
        <w:bottom w:val="none" w:sz="0" w:space="0" w:color="auto"/>
        <w:right w:val="none" w:sz="0" w:space="0" w:color="auto"/>
      </w:divBdr>
    </w:div>
    <w:div w:id="1764688986">
      <w:bodyDiv w:val="1"/>
      <w:marLeft w:val="0"/>
      <w:marRight w:val="0"/>
      <w:marTop w:val="0"/>
      <w:marBottom w:val="0"/>
      <w:divBdr>
        <w:top w:val="none" w:sz="0" w:space="0" w:color="auto"/>
        <w:left w:val="none" w:sz="0" w:space="0" w:color="auto"/>
        <w:bottom w:val="none" w:sz="0" w:space="0" w:color="auto"/>
        <w:right w:val="none" w:sz="0" w:space="0" w:color="auto"/>
      </w:divBdr>
    </w:div>
    <w:div w:id="18483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5365F-E2F1-43F0-832F-29B17028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Dennese McCalla</dc:creator>
  <cp:keywords/>
  <dc:description/>
  <cp:lastModifiedBy>Osvaldo</cp:lastModifiedBy>
  <cp:revision>5</cp:revision>
  <dcterms:created xsi:type="dcterms:W3CDTF">2020-09-30T18:02:00Z</dcterms:created>
  <dcterms:modified xsi:type="dcterms:W3CDTF">2020-11-10T16:00:00Z</dcterms:modified>
</cp:coreProperties>
</file>